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42B" w:rsidRPr="00BB6FC9" w:rsidRDefault="0062142B" w:rsidP="0062142B">
      <w:pPr>
        <w:spacing w:after="0" w:line="240" w:lineRule="auto"/>
        <w:divId w:val="1858932145"/>
        <w:rPr>
          <w:rFonts w:ascii="Times New Roman" w:hAnsi="Times New Roman"/>
          <w:sz w:val="28"/>
          <w:szCs w:val="28"/>
        </w:rPr>
      </w:pPr>
      <w:r w:rsidRPr="00BB6FC9">
        <w:rPr>
          <w:rFonts w:ascii="Times New Roman" w:hAnsi="Times New Roman"/>
          <w:sz w:val="28"/>
          <w:szCs w:val="28"/>
        </w:rPr>
        <w:t>МАТЕРИАЛЫ</w:t>
      </w:r>
    </w:p>
    <w:p w:rsidR="0062142B" w:rsidRPr="00BB6FC9" w:rsidRDefault="0062142B" w:rsidP="0062142B">
      <w:pPr>
        <w:spacing w:after="0" w:line="240" w:lineRule="auto"/>
        <w:divId w:val="1858932145"/>
        <w:rPr>
          <w:rFonts w:ascii="Times New Roman" w:hAnsi="Times New Roman"/>
          <w:sz w:val="28"/>
          <w:szCs w:val="28"/>
        </w:rPr>
      </w:pPr>
      <w:proofErr w:type="gramStart"/>
      <w:r w:rsidRPr="00BB6FC9">
        <w:rPr>
          <w:rFonts w:ascii="Times New Roman" w:hAnsi="Times New Roman"/>
          <w:sz w:val="28"/>
          <w:szCs w:val="28"/>
        </w:rPr>
        <w:t>для</w:t>
      </w:r>
      <w:proofErr w:type="gramEnd"/>
      <w:r w:rsidRPr="00BB6FC9">
        <w:rPr>
          <w:rFonts w:ascii="Times New Roman" w:hAnsi="Times New Roman"/>
          <w:sz w:val="28"/>
          <w:szCs w:val="28"/>
        </w:rPr>
        <w:t xml:space="preserve"> членов информационно-пропагандистских групп</w:t>
      </w:r>
    </w:p>
    <w:p w:rsidR="0062142B" w:rsidRPr="00BB6FC9" w:rsidRDefault="0062142B" w:rsidP="0062142B">
      <w:pPr>
        <w:spacing w:after="0" w:line="240" w:lineRule="auto"/>
        <w:divId w:val="1858932145"/>
        <w:rPr>
          <w:rFonts w:ascii="Times New Roman" w:hAnsi="Times New Roman"/>
          <w:sz w:val="28"/>
          <w:szCs w:val="28"/>
        </w:rPr>
      </w:pPr>
      <w:r w:rsidRPr="00BB6FC9">
        <w:rPr>
          <w:rFonts w:ascii="Times New Roman" w:hAnsi="Times New Roman"/>
          <w:sz w:val="28"/>
          <w:szCs w:val="28"/>
        </w:rPr>
        <w:t>(</w:t>
      </w:r>
      <w:proofErr w:type="gramStart"/>
      <w:r>
        <w:rPr>
          <w:rFonts w:ascii="Times New Roman" w:hAnsi="Times New Roman"/>
          <w:sz w:val="28"/>
          <w:szCs w:val="28"/>
        </w:rPr>
        <w:t>ноябрь</w:t>
      </w:r>
      <w:proofErr w:type="gramEnd"/>
      <w:r>
        <w:rPr>
          <w:rFonts w:ascii="Times New Roman" w:hAnsi="Times New Roman"/>
          <w:sz w:val="28"/>
          <w:szCs w:val="28"/>
        </w:rPr>
        <w:t>,</w:t>
      </w:r>
      <w:r w:rsidRPr="00BB6FC9">
        <w:rPr>
          <w:rFonts w:ascii="Times New Roman" w:hAnsi="Times New Roman"/>
          <w:sz w:val="28"/>
          <w:szCs w:val="28"/>
        </w:rPr>
        <w:t xml:space="preserve"> 2022 г.)</w:t>
      </w:r>
    </w:p>
    <w:p w:rsidR="0062142B" w:rsidRDefault="0062142B" w:rsidP="00150D2C">
      <w:pPr>
        <w:pStyle w:val="a5"/>
        <w:jc w:val="center"/>
        <w:divId w:val="1858932145"/>
        <w:rPr>
          <w:rFonts w:ascii="Times New Roman" w:hAnsi="Times New Roman" w:cs="Times New Roman"/>
          <w:b/>
          <w:color w:val="000000" w:themeColor="text1"/>
          <w:sz w:val="30"/>
          <w:szCs w:val="30"/>
          <w:lang w:val="be-BY"/>
        </w:rPr>
      </w:pPr>
    </w:p>
    <w:p w:rsidR="00150D2C" w:rsidRDefault="00150D2C" w:rsidP="00150D2C">
      <w:pPr>
        <w:pStyle w:val="a5"/>
        <w:jc w:val="center"/>
        <w:divId w:val="1858932145"/>
        <w:rPr>
          <w:rFonts w:ascii="Times New Roman" w:hAnsi="Times New Roman" w:cs="Times New Roman"/>
          <w:b/>
          <w:color w:val="000000" w:themeColor="text1"/>
          <w:sz w:val="30"/>
          <w:szCs w:val="30"/>
        </w:rPr>
      </w:pPr>
      <w:bookmarkStart w:id="0" w:name="_GoBack"/>
      <w:r w:rsidRPr="0062142B">
        <w:rPr>
          <w:rFonts w:ascii="Times New Roman" w:hAnsi="Times New Roman" w:cs="Times New Roman"/>
          <w:b/>
          <w:color w:val="000000" w:themeColor="text1"/>
          <w:sz w:val="30"/>
          <w:szCs w:val="30"/>
          <w:lang w:val="be-BY"/>
        </w:rPr>
        <w:t>Меры ответственности за совершение преступлений против государства и порядка осуществления власти и</w:t>
      </w:r>
      <w:r w:rsidRPr="0062142B">
        <w:rPr>
          <w:rFonts w:ascii="Times New Roman" w:hAnsi="Times New Roman" w:cs="Times New Roman"/>
          <w:b/>
          <w:color w:val="000000" w:themeColor="text1"/>
          <w:sz w:val="30"/>
          <w:szCs w:val="30"/>
        </w:rPr>
        <w:t xml:space="preserve"> управления</w:t>
      </w:r>
      <w:bookmarkEnd w:id="0"/>
      <w:r w:rsidRPr="0062142B">
        <w:rPr>
          <w:rFonts w:ascii="Times New Roman" w:hAnsi="Times New Roman" w:cs="Times New Roman"/>
          <w:b/>
          <w:color w:val="000000" w:themeColor="text1"/>
          <w:sz w:val="30"/>
          <w:szCs w:val="30"/>
        </w:rPr>
        <w:t>.</w:t>
      </w:r>
    </w:p>
    <w:p w:rsidR="0062142B" w:rsidRPr="0062142B" w:rsidRDefault="0062142B" w:rsidP="00150D2C">
      <w:pPr>
        <w:pStyle w:val="a5"/>
        <w:jc w:val="center"/>
        <w:divId w:val="1858932145"/>
        <w:rPr>
          <w:rFonts w:ascii="Times New Roman" w:hAnsi="Times New Roman" w:cs="Times New Roman"/>
          <w:i/>
          <w:color w:val="000000" w:themeColor="text1"/>
          <w:sz w:val="30"/>
          <w:szCs w:val="30"/>
        </w:rPr>
      </w:pPr>
      <w:r>
        <w:rPr>
          <w:rFonts w:ascii="Times New Roman" w:hAnsi="Times New Roman" w:cs="Times New Roman"/>
          <w:i/>
          <w:color w:val="000000" w:themeColor="text1"/>
          <w:sz w:val="30"/>
          <w:szCs w:val="30"/>
        </w:rPr>
        <w:t>(</w:t>
      </w:r>
      <w:proofErr w:type="gramStart"/>
      <w:r>
        <w:rPr>
          <w:rFonts w:ascii="Times New Roman" w:hAnsi="Times New Roman" w:cs="Times New Roman"/>
          <w:i/>
          <w:color w:val="000000" w:themeColor="text1"/>
          <w:sz w:val="30"/>
          <w:szCs w:val="30"/>
        </w:rPr>
        <w:t>дополнительная</w:t>
      </w:r>
      <w:proofErr w:type="gramEnd"/>
      <w:r>
        <w:rPr>
          <w:rFonts w:ascii="Times New Roman" w:hAnsi="Times New Roman" w:cs="Times New Roman"/>
          <w:i/>
          <w:color w:val="000000" w:themeColor="text1"/>
          <w:sz w:val="30"/>
          <w:szCs w:val="30"/>
        </w:rPr>
        <w:t xml:space="preserve"> тема)</w:t>
      </w:r>
    </w:p>
    <w:p w:rsidR="00150D2C" w:rsidRPr="0062142B" w:rsidRDefault="00150D2C" w:rsidP="00150D2C">
      <w:pPr>
        <w:pStyle w:val="a5"/>
        <w:jc w:val="center"/>
        <w:divId w:val="1858932145"/>
        <w:rPr>
          <w:rFonts w:ascii="Times New Roman" w:hAnsi="Times New Roman" w:cs="Times New Roman"/>
          <w:color w:val="000000" w:themeColor="text1"/>
          <w:sz w:val="30"/>
          <w:szCs w:val="30"/>
        </w:rPr>
      </w:pPr>
    </w:p>
    <w:p w:rsidR="00150D2C" w:rsidRPr="0062142B" w:rsidRDefault="00150D2C" w:rsidP="00150D2C">
      <w:pPr>
        <w:pStyle w:val="a5"/>
        <w:jc w:val="center"/>
        <w:divId w:val="1858932145"/>
        <w:rPr>
          <w:rFonts w:ascii="Times New Roman" w:hAnsi="Times New Roman" w:cs="Times New Roman"/>
          <w:color w:val="000000" w:themeColor="text1"/>
          <w:sz w:val="30"/>
          <w:szCs w:val="30"/>
        </w:rPr>
      </w:pPr>
    </w:p>
    <w:p w:rsidR="00150D2C" w:rsidRPr="0062142B" w:rsidRDefault="00150D2C" w:rsidP="00150D2C">
      <w:pPr>
        <w:pStyle w:val="a5"/>
        <w:ind w:left="142" w:firstLine="566"/>
        <w:jc w:val="both"/>
        <w:divId w:val="1858932145"/>
        <w:rPr>
          <w:rFonts w:ascii="Times New Roman" w:hAnsi="Times New Roman" w:cs="Times New Roman"/>
          <w:color w:val="000000" w:themeColor="text1"/>
          <w:sz w:val="28"/>
          <w:szCs w:val="28"/>
        </w:rPr>
      </w:pPr>
      <w:r w:rsidRPr="0062142B">
        <w:rPr>
          <w:rFonts w:ascii="Times New Roman" w:hAnsi="Times New Roman" w:cs="Times New Roman"/>
          <w:color w:val="000000" w:themeColor="text1"/>
          <w:sz w:val="28"/>
          <w:szCs w:val="28"/>
        </w:rPr>
        <w:t xml:space="preserve">Раздел </w:t>
      </w:r>
      <w:r w:rsidRPr="0062142B">
        <w:rPr>
          <w:rFonts w:ascii="Times New Roman" w:hAnsi="Times New Roman" w:cs="Times New Roman"/>
          <w:color w:val="000000" w:themeColor="text1"/>
          <w:sz w:val="28"/>
          <w:szCs w:val="28"/>
          <w:lang w:val="be-BY"/>
        </w:rPr>
        <w:t>13 Уголовного кодекса Республики Беларусь выделяет такую группу преступлений как преступления против государства и порядка осуществления власти и</w:t>
      </w:r>
      <w:r w:rsidRPr="0062142B">
        <w:rPr>
          <w:rFonts w:ascii="Times New Roman" w:hAnsi="Times New Roman" w:cs="Times New Roman"/>
          <w:color w:val="000000" w:themeColor="text1"/>
          <w:sz w:val="28"/>
          <w:szCs w:val="28"/>
        </w:rPr>
        <w:t xml:space="preserve"> управления, к которым относятся следующие преступления </w:t>
      </w:r>
    </w:p>
    <w:p w:rsidR="00150D2C" w:rsidRPr="0062142B" w:rsidRDefault="00150D2C" w:rsidP="00150D2C">
      <w:pPr>
        <w:pStyle w:val="a5"/>
        <w:jc w:val="both"/>
        <w:divId w:val="1858932145"/>
        <w:rPr>
          <w:rFonts w:ascii="Times New Roman" w:hAnsi="Times New Roman" w:cs="Times New Roman"/>
          <w:color w:val="000000" w:themeColor="text1"/>
          <w:sz w:val="28"/>
          <w:szCs w:val="28"/>
        </w:rPr>
      </w:pPr>
    </w:p>
    <w:p w:rsidR="00A93F35" w:rsidRPr="0062142B" w:rsidRDefault="00A93F35" w:rsidP="00150D2C">
      <w:pPr>
        <w:pStyle w:val="2"/>
        <w:spacing w:before="0" w:after="450" w:line="360" w:lineRule="atLeast"/>
        <w:jc w:val="both"/>
        <w:divId w:val="1858932145"/>
        <w:rPr>
          <w:rFonts w:ascii="Times New Roman" w:hAnsi="Times New Roman" w:cs="Times New Roman"/>
          <w:color w:val="000000" w:themeColor="text1"/>
          <w:sz w:val="28"/>
          <w:szCs w:val="28"/>
        </w:rPr>
      </w:pPr>
      <w:r w:rsidRPr="0062142B">
        <w:rPr>
          <w:rFonts w:ascii="Times New Roman" w:hAnsi="Times New Roman" w:cs="Times New Roman"/>
          <w:b/>
          <w:bCs/>
          <w:color w:val="000000" w:themeColor="text1"/>
          <w:sz w:val="28"/>
          <w:szCs w:val="28"/>
        </w:rPr>
        <w:t>Убийство сотрудника органов внутренних дел</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Убийство сотрудника органов внутренних дел в связи с выполнением им обязанностей по охране общественного порядка –наказывается лишением свободы на срок от десяти до двадцати пяти лет, или пожизненным заключением, или смертной казнью.</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Сопротивление сотруднику органов внутренних дел или иному лицу, охраняющим общественный порядок</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Сопротивление сотруднику органов внутренних дел или иному лицу при выполнении ими обязанностей по охране общественного порядка –наказывается исправительными работами на срок до двух лет, или арестом, или ограничением свободы на срок до трех лет, или лишением свободы на срок до двух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То же действие, сопряженное с применением насилия или с угрозой его применения, либо принуждение этих лиц путем применения насилия или угрозы его применения к выполнению явно незаконных действий – наказываются ограничением свободы на срок до пяти лет или лишением свободы на тот же срок.</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Насилие либо угроза применения насилия в отношении сотрудника органов внутренних дел</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Насилие либо угроза применения насилия в отношении сотрудника органов внутренних дел или его близких в целях воспрепятствования его законной деятельности или принуждения к изменению характера этой деятельности либо из мести за выполнение служебной деятельности –наказываются арестом, или ограничением свободы на срок до пяти лет, или лишением свободы на срок до шести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lastRenderedPageBreak/>
        <w:t>Вмешательство в деятельность сотрудника органов внутренних дел</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Воздействие на сотрудника органов внутренних дел с целью изменения характера его законной деятельности путем угрозы уничтожением или повреждением имущества либо распространением клеветнических или оглашением иных сведений, которые он желает сохранить в тайне, либо путем использования должностным лицом своих служебных полномочий –наказывается штрафом, или арестом, или лишением свободы на срок до трех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Насилие либо угроза в отношении должностного лица, выполняющего служебные обязанности, или иного лица, выполняющего общественный долг</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Насилие либо угроза насилием, уничтожением или повреждением имущества в отношении должностного лица, выполняющего служебные обязанности, или иного лица, выполняющего общественный долг по охране общественного порядка или пресечению правонарушений, или их близких в целях воспрепятствования законной деятельности или принуждения к изменению характера этой деятельности либо из мести за выполнение служебных обязанностей или общественного долга –наказываются штрафом, или исправительными работами на срок до двух лет, или арестом, или ограничением свободы на срок до пяти лет, или лишением свободы на срок до пяти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Те же деяния, совершенные в отношении Президента Республики Беларусь, –наказываются ограничением свободы на срок до пяти лет или лишением свободы на срок до восьми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Клевета в отношении Президента Республики Беларусь</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 xml:space="preserve">Клевета в отношении Президента Республики Беларусь, содержащаяся в публичном выступлении, либо в печатном или публично </w:t>
      </w:r>
      <w:proofErr w:type="spellStart"/>
      <w:r w:rsidRPr="0062142B">
        <w:rPr>
          <w:color w:val="000000" w:themeColor="text1"/>
          <w:sz w:val="28"/>
          <w:szCs w:val="28"/>
        </w:rPr>
        <w:t>демонстрирующемся</w:t>
      </w:r>
      <w:proofErr w:type="spellEnd"/>
      <w:r w:rsidRPr="0062142B">
        <w:rPr>
          <w:color w:val="000000" w:themeColor="text1"/>
          <w:sz w:val="28"/>
          <w:szCs w:val="28"/>
        </w:rPr>
        <w:t xml:space="preserve"> произведении, либо в средствах массовой информации, либо в информации, размещенной в глобальной компьютерной сети Интернет, – наказывается штрафом, или исправительными работами на срок до двух лет, или ограничением свободы на срок до четырех лет, или лишением свободы на тот же срок.</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То же действие, совершенное лицом, ранее судимым за клевету или оскорбление, либо соединенное с обвинением в совершении тяжкого или особо тяжкого преступления, – наказывается ограничением свободы на срок до пяти лет или лишением свободы на тот же срок.</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Оскорбление Президента Республики Беларусь</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lastRenderedPageBreak/>
        <w:t>Публичное оскорбление Президента Республики Беларусь – наказывается штрафом, или исправительными работами на срок до двух лет, или арестом, или ограничением свободы на срок до двух лет, или лишением свободы на тот же срок.</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То же действие, совершенное лицом, ранее судимым за оскорбление или клевету, либо соединенное с обвинением в совершении тяжкого или особо тяжкого преступления, – наказывается штрафом, или исправительными работами на срок до двух лет, или ограничением свободы на срок до трех лет, или лишением свободы на тот же срок.</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Оскорбление представителя власти</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Публичное оскорбление представителя власти в связи с выполнением им служебных обязанностей – наказывается общественными работами, или штрафом, или исправительными работами на срок до двух лет, или арестом, или ограничением свободы на срок до трех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Дискредитация Республики Беларусь</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Предоставление иностранному государству, иностранной или международной организации заведомо ложных сведений о политическом, экономическом, социальном, военном или международном положении Республики Беларусь, правовом положении граждан в Республике Беларусь, дискредитирующих Республику Беларусь или ее органы власти (дискредитация Республики Беларусь), – наказывается арестом или лишением свободы на срок до двух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Получение иностранной безвозмездной помощи в нарушение законодательства Республики Беларусь</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Получение, а равно хранение, перемещение иностранной безвозмездной помощи для осуществления экстремистской деятельности или других деяний, запрещенных законодательством Республики Беларусь, либо финансирования политических партий, союзов (ассоциаций) политических партий, подготовки или проведения выборов, референдумов, отзыва депутата, члена Совета Республики Национального собрания Республики Беларусь, организации или проведения собраний, митингов, уличных шествий, демонстраций, пикетирования, забастовок, изготовления или распространения агитационных материалов, проведения семинаров или других форм политической и агитационно-массовой работы среди населения, совершенные в течение года после наложения административного взыскания за такие же нарушения, – наказываются штрафом, или арестом, или ограничением свободы на срок до трех лет, или лишением свободы на срок до двух лет.</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lastRenderedPageBreak/>
        <w:t>Нарушение порядка организации или проведения массовых мероприятий</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Публичные призывы к организации или проведению собрания, митинга, уличного шествия, демонстрации или пикетирования с нарушением установленного порядка их организации или проведения, либо вовлечение лиц в участие в таких массовых мероприятиях путем насилия, угрозы применения насилия, обмана или выплаты вознаграждения, либо иная организация или проведение таких массовых мероприятий, если их проведение повлекло по неосторожности гибель людей, причинение тяжкого телесного повреждения одному или нескольким лицам или причинение ущерба в крупном размере при отсутствии признаков преступлений, предусмотренных статьями 293 и 342 настоящего Кодекса, – наказываются арестом, или ограничением свободы на срок до трех лет, или лишением свободы на тот же срок.</w:t>
      </w:r>
    </w:p>
    <w:p w:rsidR="00A93F35" w:rsidRPr="0062142B" w:rsidRDefault="00A93F35" w:rsidP="00DA6EFE">
      <w:pPr>
        <w:pStyle w:val="a3"/>
        <w:spacing w:before="0" w:beforeAutospacing="0" w:after="225" w:afterAutospacing="0"/>
        <w:jc w:val="both"/>
        <w:divId w:val="824586443"/>
        <w:rPr>
          <w:i/>
          <w:color w:val="000000" w:themeColor="text1"/>
          <w:sz w:val="28"/>
          <w:szCs w:val="28"/>
        </w:rPr>
      </w:pPr>
      <w:r w:rsidRPr="0062142B">
        <w:rPr>
          <w:i/>
          <w:color w:val="000000" w:themeColor="text1"/>
          <w:sz w:val="28"/>
          <w:szCs w:val="28"/>
        </w:rPr>
        <w:t xml:space="preserve">Примечание. Крупным размером ущерба </w:t>
      </w:r>
      <w:r w:rsidR="00DA6EFE" w:rsidRPr="0062142B">
        <w:rPr>
          <w:i/>
          <w:color w:val="000000" w:themeColor="text1"/>
          <w:sz w:val="28"/>
          <w:szCs w:val="28"/>
        </w:rPr>
        <w:t>в данном случае</w:t>
      </w:r>
      <w:r w:rsidRPr="0062142B">
        <w:rPr>
          <w:i/>
          <w:color w:val="000000" w:themeColor="text1"/>
          <w:sz w:val="28"/>
          <w:szCs w:val="28"/>
        </w:rPr>
        <w:t xml:space="preserve"> статье признается размер ущерба, в пятьсот и более раз превышающий размер базовой величины, установленный на день совершения преступления.</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b/>
          <w:bCs/>
          <w:color w:val="000000" w:themeColor="text1"/>
          <w:sz w:val="28"/>
          <w:szCs w:val="28"/>
        </w:rPr>
        <w:t>Надругательство над государственными символами</w:t>
      </w:r>
    </w:p>
    <w:p w:rsidR="00A93F35" w:rsidRPr="0062142B" w:rsidRDefault="00A93F35" w:rsidP="00150D2C">
      <w:pPr>
        <w:pStyle w:val="a3"/>
        <w:spacing w:before="0" w:beforeAutospacing="0" w:after="225" w:afterAutospacing="0"/>
        <w:jc w:val="both"/>
        <w:divId w:val="824586443"/>
        <w:rPr>
          <w:color w:val="000000" w:themeColor="text1"/>
          <w:sz w:val="28"/>
          <w:szCs w:val="28"/>
        </w:rPr>
      </w:pPr>
      <w:r w:rsidRPr="0062142B">
        <w:rPr>
          <w:color w:val="000000" w:themeColor="text1"/>
          <w:sz w:val="28"/>
          <w:szCs w:val="28"/>
        </w:rPr>
        <w:t>Надругательство над Государственным гербом Республики Беларусь, Государственным флагом Республики Беларусь, Государственным гимном Республики Беларусь – наказывается общественными работами, или штрафом, или исправительными работами на срок до двух лет, или арестом, или ограничением свободы на срок до одного года.</w:t>
      </w:r>
    </w:p>
    <w:p w:rsidR="00DA6EFE" w:rsidRPr="0062142B" w:rsidRDefault="00DA6EFE" w:rsidP="00465DE1">
      <w:pPr>
        <w:pStyle w:val="a3"/>
        <w:spacing w:before="0" w:beforeAutospacing="0" w:after="225" w:afterAutospacing="0"/>
        <w:ind w:firstLine="567"/>
        <w:jc w:val="both"/>
        <w:divId w:val="824586443"/>
        <w:rPr>
          <w:color w:val="000000" w:themeColor="text1"/>
          <w:sz w:val="28"/>
          <w:szCs w:val="28"/>
        </w:rPr>
      </w:pPr>
      <w:r w:rsidRPr="0062142B">
        <w:rPr>
          <w:color w:val="000000" w:themeColor="text1"/>
          <w:sz w:val="28"/>
          <w:szCs w:val="28"/>
        </w:rPr>
        <w:t xml:space="preserve">В 2022 голу на территории </w:t>
      </w:r>
      <w:r w:rsidRPr="0062142B">
        <w:rPr>
          <w:color w:val="000000" w:themeColor="text1"/>
          <w:sz w:val="28"/>
          <w:szCs w:val="28"/>
          <w:lang w:val="be-BY"/>
        </w:rPr>
        <w:t xml:space="preserve">нашего </w:t>
      </w:r>
      <w:r w:rsidRPr="0062142B">
        <w:rPr>
          <w:color w:val="000000" w:themeColor="text1"/>
          <w:sz w:val="28"/>
          <w:szCs w:val="28"/>
        </w:rPr>
        <w:t>района зарегистрирован</w:t>
      </w:r>
      <w:r w:rsidR="00465DE1" w:rsidRPr="0062142B">
        <w:rPr>
          <w:color w:val="000000" w:themeColor="text1"/>
          <w:sz w:val="28"/>
          <w:szCs w:val="28"/>
        </w:rPr>
        <w:t>о</w:t>
      </w:r>
      <w:r w:rsidRPr="0062142B">
        <w:rPr>
          <w:color w:val="000000" w:themeColor="text1"/>
          <w:sz w:val="28"/>
          <w:szCs w:val="28"/>
        </w:rPr>
        <w:t xml:space="preserve"> </w:t>
      </w:r>
      <w:r w:rsidR="00465DE1" w:rsidRPr="0062142B">
        <w:rPr>
          <w:color w:val="000000" w:themeColor="text1"/>
          <w:sz w:val="28"/>
          <w:szCs w:val="28"/>
        </w:rPr>
        <w:t xml:space="preserve">одно </w:t>
      </w:r>
      <w:r w:rsidRPr="0062142B">
        <w:rPr>
          <w:color w:val="000000" w:themeColor="text1"/>
          <w:sz w:val="28"/>
          <w:szCs w:val="28"/>
        </w:rPr>
        <w:t>преступлени</w:t>
      </w:r>
      <w:r w:rsidR="00465DE1" w:rsidRPr="0062142B">
        <w:rPr>
          <w:color w:val="000000" w:themeColor="text1"/>
          <w:sz w:val="28"/>
          <w:szCs w:val="28"/>
        </w:rPr>
        <w:t>е</w:t>
      </w:r>
      <w:r w:rsidRPr="0062142B">
        <w:rPr>
          <w:color w:val="000000" w:themeColor="text1"/>
          <w:sz w:val="28"/>
          <w:szCs w:val="28"/>
        </w:rPr>
        <w:t xml:space="preserve"> относящиеся к данной категории</w:t>
      </w:r>
      <w:r w:rsidR="00465DE1" w:rsidRPr="0062142B">
        <w:rPr>
          <w:color w:val="000000" w:themeColor="text1"/>
          <w:sz w:val="28"/>
          <w:szCs w:val="28"/>
        </w:rPr>
        <w:t>, за совершение насилия в отношении сотрудника органов внутренних дел.</w:t>
      </w:r>
    </w:p>
    <w:p w:rsidR="00A93F35" w:rsidRPr="0062142B" w:rsidRDefault="00A93F35" w:rsidP="00150D2C">
      <w:pPr>
        <w:jc w:val="both"/>
        <w:divId w:val="915280481"/>
        <w:rPr>
          <w:rFonts w:ascii="Times New Roman" w:eastAsia="Times New Roman" w:hAnsi="Times New Roman" w:cs="Times New Roman"/>
          <w:color w:val="000000" w:themeColor="text1"/>
          <w:sz w:val="28"/>
          <w:szCs w:val="28"/>
        </w:rPr>
      </w:pPr>
    </w:p>
    <w:p w:rsidR="00A93F35" w:rsidRPr="0062142B" w:rsidRDefault="00A93F35" w:rsidP="00150D2C">
      <w:pPr>
        <w:jc w:val="both"/>
        <w:divId w:val="680663093"/>
        <w:rPr>
          <w:rFonts w:ascii="Times New Roman" w:eastAsia="Times New Roman" w:hAnsi="Times New Roman" w:cs="Times New Roman"/>
          <w:color w:val="000000" w:themeColor="text1"/>
          <w:sz w:val="28"/>
          <w:szCs w:val="28"/>
        </w:rPr>
      </w:pPr>
    </w:p>
    <w:p w:rsidR="00A93F35" w:rsidRPr="0062142B" w:rsidRDefault="00A93F35" w:rsidP="00150D2C">
      <w:pPr>
        <w:jc w:val="both"/>
        <w:divId w:val="1026831020"/>
        <w:rPr>
          <w:rFonts w:ascii="Times New Roman" w:eastAsia="Times New Roman" w:hAnsi="Times New Roman" w:cs="Times New Roman"/>
          <w:color w:val="000000" w:themeColor="text1"/>
          <w:sz w:val="28"/>
          <w:szCs w:val="28"/>
        </w:rPr>
      </w:pPr>
    </w:p>
    <w:p w:rsidR="00A93F35" w:rsidRPr="0062142B" w:rsidRDefault="00A93F35" w:rsidP="00150D2C">
      <w:pPr>
        <w:jc w:val="both"/>
        <w:divId w:val="106511812"/>
        <w:rPr>
          <w:rFonts w:ascii="Times New Roman" w:eastAsia="Times New Roman" w:hAnsi="Times New Roman" w:cs="Times New Roman"/>
          <w:color w:val="000000" w:themeColor="text1"/>
          <w:sz w:val="28"/>
          <w:szCs w:val="28"/>
        </w:rPr>
      </w:pPr>
    </w:p>
    <w:p w:rsidR="00A93F35" w:rsidRPr="0062142B" w:rsidRDefault="00A93F35" w:rsidP="00150D2C">
      <w:pPr>
        <w:jc w:val="both"/>
        <w:divId w:val="667175771"/>
        <w:rPr>
          <w:rFonts w:ascii="Times New Roman" w:eastAsia="Times New Roman" w:hAnsi="Times New Roman" w:cs="Times New Roman"/>
          <w:color w:val="000000" w:themeColor="text1"/>
          <w:sz w:val="28"/>
          <w:szCs w:val="28"/>
        </w:rPr>
      </w:pPr>
    </w:p>
    <w:p w:rsidR="00A93F35" w:rsidRPr="0062142B" w:rsidRDefault="00A93F35" w:rsidP="00150D2C">
      <w:pPr>
        <w:jc w:val="both"/>
        <w:divId w:val="2017881534"/>
        <w:rPr>
          <w:rFonts w:ascii="Times New Roman" w:eastAsia="Times New Roman" w:hAnsi="Times New Roman" w:cs="Times New Roman"/>
          <w:color w:val="000000" w:themeColor="text1"/>
          <w:sz w:val="28"/>
          <w:szCs w:val="28"/>
        </w:rPr>
      </w:pPr>
    </w:p>
    <w:p w:rsidR="00A93F35" w:rsidRPr="0062142B" w:rsidRDefault="00A93F35" w:rsidP="00150D2C">
      <w:pPr>
        <w:jc w:val="both"/>
        <w:divId w:val="684673687"/>
        <w:rPr>
          <w:rFonts w:ascii="Times New Roman" w:eastAsia="Times New Roman" w:hAnsi="Times New Roman" w:cs="Times New Roman"/>
          <w:color w:val="000000" w:themeColor="text1"/>
          <w:sz w:val="28"/>
          <w:szCs w:val="28"/>
        </w:rPr>
      </w:pPr>
    </w:p>
    <w:p w:rsidR="00A93F35" w:rsidRPr="0062142B" w:rsidRDefault="00A93F35" w:rsidP="00150D2C">
      <w:pPr>
        <w:jc w:val="both"/>
        <w:divId w:val="408432303"/>
        <w:rPr>
          <w:rFonts w:ascii="Times New Roman" w:eastAsia="Times New Roman" w:hAnsi="Times New Roman" w:cs="Times New Roman"/>
          <w:color w:val="000000" w:themeColor="text1"/>
          <w:sz w:val="28"/>
          <w:szCs w:val="28"/>
        </w:rPr>
      </w:pPr>
    </w:p>
    <w:p w:rsidR="00A93F35" w:rsidRPr="0062142B" w:rsidRDefault="00A93F35" w:rsidP="00150D2C">
      <w:pPr>
        <w:jc w:val="both"/>
        <w:divId w:val="2062286911"/>
        <w:rPr>
          <w:rFonts w:ascii="Times New Roman" w:eastAsia="Times New Roman" w:hAnsi="Times New Roman" w:cs="Times New Roman"/>
          <w:color w:val="000000" w:themeColor="text1"/>
          <w:sz w:val="28"/>
          <w:szCs w:val="28"/>
        </w:rPr>
      </w:pPr>
    </w:p>
    <w:p w:rsidR="00A93F35" w:rsidRPr="0062142B" w:rsidRDefault="00A93F35" w:rsidP="00150D2C">
      <w:pPr>
        <w:jc w:val="both"/>
        <w:divId w:val="2079860813"/>
        <w:rPr>
          <w:rFonts w:ascii="Times New Roman" w:eastAsia="Times New Roman" w:hAnsi="Times New Roman" w:cs="Times New Roman"/>
          <w:color w:val="000000" w:themeColor="text1"/>
          <w:sz w:val="28"/>
          <w:szCs w:val="28"/>
        </w:rPr>
      </w:pPr>
    </w:p>
    <w:p w:rsidR="00A93F35" w:rsidRPr="0062142B" w:rsidRDefault="00A93F35" w:rsidP="00150D2C">
      <w:pPr>
        <w:jc w:val="both"/>
        <w:divId w:val="520556143"/>
        <w:rPr>
          <w:rFonts w:ascii="Times New Roman" w:eastAsia="Times New Roman" w:hAnsi="Times New Roman" w:cs="Times New Roman"/>
          <w:color w:val="000000" w:themeColor="text1"/>
          <w:sz w:val="28"/>
          <w:szCs w:val="28"/>
        </w:rPr>
      </w:pPr>
    </w:p>
    <w:p w:rsidR="00A93F35" w:rsidRPr="0062142B" w:rsidRDefault="00A93F35" w:rsidP="00150D2C">
      <w:pPr>
        <w:jc w:val="both"/>
        <w:divId w:val="1071586602"/>
        <w:rPr>
          <w:rFonts w:ascii="Times New Roman" w:eastAsia="Times New Roman" w:hAnsi="Times New Roman" w:cs="Times New Roman"/>
          <w:color w:val="000000" w:themeColor="text1"/>
          <w:sz w:val="28"/>
          <w:szCs w:val="28"/>
        </w:rPr>
      </w:pPr>
    </w:p>
    <w:p w:rsidR="00A93F35" w:rsidRPr="0062142B" w:rsidRDefault="00A93F35" w:rsidP="00150D2C">
      <w:pPr>
        <w:jc w:val="both"/>
        <w:divId w:val="1972517795"/>
        <w:rPr>
          <w:rFonts w:ascii="Times New Roman" w:eastAsia="Times New Roman" w:hAnsi="Times New Roman" w:cs="Times New Roman"/>
          <w:color w:val="000000" w:themeColor="text1"/>
          <w:sz w:val="28"/>
          <w:szCs w:val="28"/>
        </w:rPr>
      </w:pPr>
    </w:p>
    <w:p w:rsidR="00A93F35" w:rsidRPr="0062142B" w:rsidRDefault="00A93F35" w:rsidP="00150D2C">
      <w:pPr>
        <w:jc w:val="both"/>
        <w:divId w:val="1858233862"/>
        <w:rPr>
          <w:rFonts w:ascii="Times New Roman" w:eastAsia="Times New Roman" w:hAnsi="Times New Roman" w:cs="Times New Roman"/>
          <w:color w:val="000000" w:themeColor="text1"/>
          <w:sz w:val="28"/>
          <w:szCs w:val="28"/>
        </w:rPr>
      </w:pPr>
    </w:p>
    <w:p w:rsidR="00A93F35" w:rsidRPr="0062142B" w:rsidRDefault="00A93F35" w:rsidP="00150D2C">
      <w:pPr>
        <w:jc w:val="both"/>
        <w:divId w:val="473641733"/>
        <w:rPr>
          <w:rFonts w:ascii="Times New Roman" w:eastAsia="Times New Roman" w:hAnsi="Times New Roman" w:cs="Times New Roman"/>
          <w:color w:val="000000" w:themeColor="text1"/>
          <w:sz w:val="28"/>
          <w:szCs w:val="28"/>
        </w:rPr>
      </w:pPr>
    </w:p>
    <w:p w:rsidR="00A93F35" w:rsidRPr="0062142B" w:rsidRDefault="00A93F35">
      <w:pPr>
        <w:divId w:val="1369379316"/>
        <w:rPr>
          <w:rFonts w:ascii="Times New Roman" w:eastAsia="Times New Roman" w:hAnsi="Times New Roman" w:cs="Times New Roman"/>
          <w:color w:val="000000" w:themeColor="text1"/>
          <w:sz w:val="28"/>
          <w:szCs w:val="28"/>
        </w:rPr>
      </w:pPr>
    </w:p>
    <w:p w:rsidR="00A93F35" w:rsidRPr="0062142B" w:rsidRDefault="00A93F35">
      <w:pPr>
        <w:divId w:val="1064255534"/>
        <w:rPr>
          <w:rFonts w:ascii="Times New Roman" w:eastAsia="Times New Roman" w:hAnsi="Times New Roman" w:cs="Times New Roman"/>
          <w:color w:val="000000" w:themeColor="text1"/>
          <w:sz w:val="28"/>
          <w:szCs w:val="28"/>
        </w:rPr>
      </w:pPr>
    </w:p>
    <w:p w:rsidR="00A93F35" w:rsidRPr="0062142B" w:rsidRDefault="00A93F35">
      <w:pPr>
        <w:divId w:val="1048914880"/>
        <w:rPr>
          <w:rFonts w:ascii="Times New Roman" w:eastAsia="Times New Roman" w:hAnsi="Times New Roman" w:cs="Times New Roman"/>
          <w:color w:val="000000" w:themeColor="text1"/>
          <w:sz w:val="28"/>
          <w:szCs w:val="28"/>
        </w:rPr>
      </w:pPr>
    </w:p>
    <w:p w:rsidR="00A93F35" w:rsidRPr="0062142B" w:rsidRDefault="00A93F35">
      <w:pPr>
        <w:divId w:val="1791704223"/>
        <w:rPr>
          <w:rFonts w:ascii="Times New Roman" w:eastAsia="Times New Roman" w:hAnsi="Times New Roman" w:cs="Times New Roman"/>
          <w:color w:val="000000" w:themeColor="text1"/>
          <w:sz w:val="28"/>
          <w:szCs w:val="28"/>
        </w:rPr>
      </w:pPr>
    </w:p>
    <w:p w:rsidR="00A93F35" w:rsidRPr="0062142B" w:rsidRDefault="00A93F35">
      <w:pPr>
        <w:divId w:val="783384028"/>
        <w:rPr>
          <w:rFonts w:ascii="Times New Roman" w:eastAsia="Times New Roman" w:hAnsi="Times New Roman" w:cs="Times New Roman"/>
          <w:color w:val="000000" w:themeColor="text1"/>
          <w:sz w:val="28"/>
          <w:szCs w:val="28"/>
        </w:rPr>
      </w:pPr>
    </w:p>
    <w:p w:rsidR="00A93F35" w:rsidRPr="0062142B" w:rsidRDefault="00A93F35">
      <w:pPr>
        <w:divId w:val="24988556"/>
        <w:rPr>
          <w:rFonts w:ascii="Times New Roman" w:eastAsia="Times New Roman" w:hAnsi="Times New Roman" w:cs="Times New Roman"/>
          <w:color w:val="000000" w:themeColor="text1"/>
          <w:sz w:val="28"/>
          <w:szCs w:val="28"/>
        </w:rPr>
      </w:pPr>
    </w:p>
    <w:p w:rsidR="00A93F35" w:rsidRPr="0062142B" w:rsidRDefault="00A93F35">
      <w:pPr>
        <w:divId w:val="1214779393"/>
        <w:rPr>
          <w:rFonts w:ascii="Times New Roman" w:eastAsia="Times New Roman" w:hAnsi="Times New Roman" w:cs="Times New Roman"/>
          <w:color w:val="000000" w:themeColor="text1"/>
          <w:sz w:val="28"/>
          <w:szCs w:val="28"/>
        </w:rPr>
      </w:pPr>
    </w:p>
    <w:p w:rsidR="00A93F35" w:rsidRPr="0062142B" w:rsidRDefault="00A93F35">
      <w:pPr>
        <w:divId w:val="2092972024"/>
        <w:rPr>
          <w:rFonts w:ascii="Times New Roman" w:eastAsia="Times New Roman" w:hAnsi="Times New Roman" w:cs="Times New Roman"/>
          <w:color w:val="000000" w:themeColor="text1"/>
          <w:sz w:val="28"/>
          <w:szCs w:val="28"/>
        </w:rPr>
      </w:pPr>
    </w:p>
    <w:p w:rsidR="00A93F35" w:rsidRPr="0062142B" w:rsidRDefault="00A93F35">
      <w:pPr>
        <w:divId w:val="1234583643"/>
        <w:rPr>
          <w:rFonts w:ascii="Times New Roman" w:eastAsia="Times New Roman" w:hAnsi="Times New Roman" w:cs="Times New Roman"/>
          <w:color w:val="000000" w:themeColor="text1"/>
          <w:sz w:val="28"/>
          <w:szCs w:val="28"/>
        </w:rPr>
      </w:pPr>
    </w:p>
    <w:p w:rsidR="00A93F35" w:rsidRPr="0062142B" w:rsidRDefault="00A93F35">
      <w:pPr>
        <w:divId w:val="84765166"/>
        <w:rPr>
          <w:rFonts w:ascii="Times New Roman" w:eastAsia="Times New Roman" w:hAnsi="Times New Roman" w:cs="Times New Roman"/>
          <w:color w:val="000000" w:themeColor="text1"/>
          <w:sz w:val="28"/>
          <w:szCs w:val="28"/>
        </w:rPr>
      </w:pPr>
    </w:p>
    <w:p w:rsidR="00A93F35" w:rsidRPr="0062142B" w:rsidRDefault="00A93F35">
      <w:pPr>
        <w:divId w:val="133254166"/>
        <w:rPr>
          <w:rFonts w:ascii="Times New Roman" w:eastAsia="Times New Roman" w:hAnsi="Times New Roman" w:cs="Times New Roman"/>
          <w:color w:val="000000" w:themeColor="text1"/>
          <w:sz w:val="28"/>
          <w:szCs w:val="28"/>
        </w:rPr>
      </w:pPr>
    </w:p>
    <w:p w:rsidR="00A93F35" w:rsidRPr="0062142B" w:rsidRDefault="00A93F35">
      <w:pPr>
        <w:divId w:val="104083479"/>
        <w:rPr>
          <w:rFonts w:ascii="Times New Roman" w:eastAsia="Times New Roman" w:hAnsi="Times New Roman" w:cs="Times New Roman"/>
          <w:color w:val="000000" w:themeColor="text1"/>
          <w:sz w:val="28"/>
          <w:szCs w:val="28"/>
        </w:rPr>
      </w:pPr>
    </w:p>
    <w:p w:rsidR="00A93F35" w:rsidRPr="0062142B" w:rsidRDefault="00A93F35">
      <w:pPr>
        <w:divId w:val="127821534"/>
        <w:rPr>
          <w:rFonts w:ascii="Times New Roman" w:eastAsia="Times New Roman" w:hAnsi="Times New Roman" w:cs="Times New Roman"/>
          <w:color w:val="000000" w:themeColor="text1"/>
          <w:sz w:val="28"/>
          <w:szCs w:val="28"/>
        </w:rPr>
      </w:pPr>
    </w:p>
    <w:p w:rsidR="00A93F35" w:rsidRPr="0062142B" w:rsidRDefault="00A93F35">
      <w:pPr>
        <w:divId w:val="1832330576"/>
        <w:rPr>
          <w:rFonts w:ascii="Times New Roman" w:eastAsia="Times New Roman" w:hAnsi="Times New Roman" w:cs="Times New Roman"/>
          <w:color w:val="000000" w:themeColor="text1"/>
          <w:sz w:val="28"/>
          <w:szCs w:val="28"/>
        </w:rPr>
      </w:pPr>
    </w:p>
    <w:p w:rsidR="00A93F35" w:rsidRPr="0062142B" w:rsidRDefault="00A93F35">
      <w:pPr>
        <w:divId w:val="203761734"/>
        <w:rPr>
          <w:rFonts w:ascii="Times New Roman" w:eastAsia="Times New Roman" w:hAnsi="Times New Roman" w:cs="Times New Roman"/>
          <w:color w:val="000000" w:themeColor="text1"/>
          <w:sz w:val="28"/>
          <w:szCs w:val="28"/>
        </w:rPr>
      </w:pPr>
    </w:p>
    <w:p w:rsidR="00A93F35" w:rsidRPr="0062142B" w:rsidRDefault="00A93F35">
      <w:pPr>
        <w:divId w:val="571086066"/>
        <w:rPr>
          <w:rFonts w:ascii="Times New Roman" w:eastAsia="Times New Roman" w:hAnsi="Times New Roman" w:cs="Times New Roman"/>
          <w:color w:val="000000" w:themeColor="text1"/>
          <w:sz w:val="28"/>
          <w:szCs w:val="28"/>
        </w:rPr>
      </w:pPr>
    </w:p>
    <w:p w:rsidR="00A93F35" w:rsidRPr="0062142B" w:rsidRDefault="00A93F35">
      <w:pPr>
        <w:divId w:val="812526711"/>
        <w:rPr>
          <w:rFonts w:ascii="Tahoma" w:eastAsia="Times New Roman" w:hAnsi="Tahoma" w:cs="Tahoma"/>
          <w:color w:val="000000" w:themeColor="text1"/>
          <w:sz w:val="18"/>
          <w:szCs w:val="18"/>
        </w:rPr>
      </w:pPr>
    </w:p>
    <w:p w:rsidR="00A93F35" w:rsidRPr="0062142B" w:rsidRDefault="00A93F35">
      <w:pPr>
        <w:divId w:val="1485701692"/>
        <w:rPr>
          <w:rFonts w:ascii="Tahoma" w:eastAsia="Times New Roman" w:hAnsi="Tahoma" w:cs="Tahoma"/>
          <w:color w:val="000000" w:themeColor="text1"/>
          <w:sz w:val="18"/>
          <w:szCs w:val="18"/>
        </w:rPr>
      </w:pPr>
    </w:p>
    <w:p w:rsidR="00A93F35" w:rsidRPr="0062142B" w:rsidRDefault="00A93F35">
      <w:pPr>
        <w:divId w:val="1137453706"/>
        <w:rPr>
          <w:rFonts w:ascii="Tahoma" w:eastAsia="Times New Roman" w:hAnsi="Tahoma" w:cs="Tahoma"/>
          <w:color w:val="000000" w:themeColor="text1"/>
          <w:sz w:val="18"/>
          <w:szCs w:val="18"/>
        </w:rPr>
      </w:pPr>
    </w:p>
    <w:p w:rsidR="00A93F35" w:rsidRPr="0062142B" w:rsidRDefault="00A93F35">
      <w:pPr>
        <w:divId w:val="1946425940"/>
        <w:rPr>
          <w:rFonts w:ascii="Tahoma" w:eastAsia="Times New Roman" w:hAnsi="Tahoma" w:cs="Tahoma"/>
          <w:color w:val="000000" w:themeColor="text1"/>
          <w:sz w:val="18"/>
          <w:szCs w:val="18"/>
        </w:rPr>
      </w:pPr>
    </w:p>
    <w:p w:rsidR="00A93F35" w:rsidRPr="0062142B" w:rsidRDefault="00A93F35">
      <w:pPr>
        <w:divId w:val="696194455"/>
        <w:rPr>
          <w:rFonts w:ascii="Tahoma" w:eastAsia="Times New Roman" w:hAnsi="Tahoma" w:cs="Tahoma"/>
          <w:color w:val="000000" w:themeColor="text1"/>
          <w:sz w:val="18"/>
          <w:szCs w:val="18"/>
        </w:rPr>
      </w:pPr>
    </w:p>
    <w:sectPr w:rsidR="00A93F35" w:rsidRPr="006214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35"/>
    <w:rsid w:val="00150D2C"/>
    <w:rsid w:val="00465DE1"/>
    <w:rsid w:val="0062142B"/>
    <w:rsid w:val="00975E39"/>
    <w:rsid w:val="00A93F35"/>
    <w:rsid w:val="00CC45D5"/>
    <w:rsid w:val="00DA6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ACF6A8-6E00-0E48-8220-86BC9A8E8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A93F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93F35"/>
    <w:rPr>
      <w:rFonts w:asciiTheme="majorHAnsi" w:eastAsiaTheme="majorEastAsia" w:hAnsiTheme="majorHAnsi" w:cstheme="majorBidi"/>
      <w:color w:val="2F5496" w:themeColor="accent1" w:themeShade="BF"/>
      <w:sz w:val="26"/>
      <w:szCs w:val="26"/>
    </w:rPr>
  </w:style>
  <w:style w:type="paragraph" w:styleId="a3">
    <w:name w:val="Normal (Web)"/>
    <w:basedOn w:val="a"/>
    <w:uiPriority w:val="99"/>
    <w:semiHidden/>
    <w:unhideWhenUsed/>
    <w:rsid w:val="00A93F35"/>
    <w:pPr>
      <w:spacing w:before="100" w:beforeAutospacing="1" w:after="100" w:afterAutospacing="1" w:line="240" w:lineRule="auto"/>
    </w:pPr>
    <w:rPr>
      <w:rFonts w:ascii="Times New Roman" w:hAnsi="Times New Roman" w:cs="Times New Roman"/>
      <w:sz w:val="24"/>
      <w:szCs w:val="24"/>
    </w:rPr>
  </w:style>
  <w:style w:type="character" w:styleId="a4">
    <w:name w:val="Hyperlink"/>
    <w:basedOn w:val="a0"/>
    <w:uiPriority w:val="99"/>
    <w:semiHidden/>
    <w:unhideWhenUsed/>
    <w:rsid w:val="00A93F35"/>
    <w:rPr>
      <w:color w:val="0000FF"/>
      <w:u w:val="single"/>
    </w:rPr>
  </w:style>
  <w:style w:type="paragraph" w:styleId="a5">
    <w:name w:val="No Spacing"/>
    <w:uiPriority w:val="1"/>
    <w:qFormat/>
    <w:rsid w:val="00150D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531170">
      <w:marLeft w:val="375"/>
      <w:marRight w:val="0"/>
      <w:marTop w:val="0"/>
      <w:marBottom w:val="0"/>
      <w:divBdr>
        <w:top w:val="none" w:sz="0" w:space="0" w:color="auto"/>
        <w:left w:val="none" w:sz="0" w:space="0" w:color="auto"/>
        <w:bottom w:val="none" w:sz="0" w:space="0" w:color="auto"/>
        <w:right w:val="none" w:sz="0" w:space="0" w:color="auto"/>
      </w:divBdr>
      <w:divsChild>
        <w:div w:id="1858932145">
          <w:marLeft w:val="0"/>
          <w:marRight w:val="0"/>
          <w:marTop w:val="0"/>
          <w:marBottom w:val="0"/>
          <w:divBdr>
            <w:top w:val="none" w:sz="0" w:space="0" w:color="auto"/>
            <w:left w:val="none" w:sz="0" w:space="0" w:color="auto"/>
            <w:bottom w:val="none" w:sz="0" w:space="0" w:color="auto"/>
            <w:right w:val="none" w:sz="0" w:space="0" w:color="auto"/>
          </w:divBdr>
        </w:div>
        <w:div w:id="1763642860">
          <w:marLeft w:val="0"/>
          <w:marRight w:val="0"/>
          <w:marTop w:val="150"/>
          <w:marBottom w:val="0"/>
          <w:divBdr>
            <w:top w:val="none" w:sz="0" w:space="0" w:color="auto"/>
            <w:left w:val="none" w:sz="0" w:space="0" w:color="auto"/>
            <w:bottom w:val="none" w:sz="0" w:space="0" w:color="auto"/>
            <w:right w:val="none" w:sz="0" w:space="0" w:color="auto"/>
          </w:divBdr>
          <w:divsChild>
            <w:div w:id="1034690557">
              <w:marLeft w:val="0"/>
              <w:marRight w:val="0"/>
              <w:marTop w:val="0"/>
              <w:marBottom w:val="180"/>
              <w:divBdr>
                <w:top w:val="none" w:sz="0" w:space="0" w:color="auto"/>
                <w:left w:val="none" w:sz="0" w:space="0" w:color="auto"/>
                <w:bottom w:val="none" w:sz="0" w:space="0" w:color="auto"/>
                <w:right w:val="none" w:sz="0" w:space="0" w:color="auto"/>
              </w:divBdr>
            </w:div>
            <w:div w:id="82458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12">
      <w:marLeft w:val="330"/>
      <w:marRight w:val="0"/>
      <w:marTop w:val="375"/>
      <w:marBottom w:val="0"/>
      <w:divBdr>
        <w:top w:val="none" w:sz="0" w:space="0" w:color="auto"/>
        <w:left w:val="none" w:sz="0" w:space="0" w:color="auto"/>
        <w:bottom w:val="none" w:sz="0" w:space="0" w:color="auto"/>
        <w:right w:val="none" w:sz="0" w:space="0" w:color="auto"/>
      </w:divBdr>
      <w:divsChild>
        <w:div w:id="418796691">
          <w:marLeft w:val="0"/>
          <w:marRight w:val="0"/>
          <w:marTop w:val="0"/>
          <w:marBottom w:val="0"/>
          <w:divBdr>
            <w:top w:val="none" w:sz="0" w:space="0" w:color="auto"/>
            <w:left w:val="none" w:sz="0" w:space="0" w:color="auto"/>
            <w:bottom w:val="none" w:sz="0" w:space="0" w:color="auto"/>
            <w:right w:val="none" w:sz="0" w:space="0" w:color="auto"/>
          </w:divBdr>
          <w:divsChild>
            <w:div w:id="915280481">
              <w:marLeft w:val="0"/>
              <w:marRight w:val="0"/>
              <w:marTop w:val="0"/>
              <w:marBottom w:val="0"/>
              <w:divBdr>
                <w:top w:val="none" w:sz="0" w:space="0" w:color="auto"/>
                <w:left w:val="none" w:sz="0" w:space="0" w:color="auto"/>
                <w:bottom w:val="none" w:sz="0" w:space="0" w:color="auto"/>
                <w:right w:val="none" w:sz="0" w:space="0" w:color="auto"/>
              </w:divBdr>
            </w:div>
            <w:div w:id="680663093">
              <w:marLeft w:val="0"/>
              <w:marRight w:val="0"/>
              <w:marTop w:val="0"/>
              <w:marBottom w:val="0"/>
              <w:divBdr>
                <w:top w:val="none" w:sz="0" w:space="0" w:color="auto"/>
                <w:left w:val="none" w:sz="0" w:space="0" w:color="auto"/>
                <w:bottom w:val="none" w:sz="0" w:space="0" w:color="auto"/>
                <w:right w:val="none" w:sz="0" w:space="0" w:color="auto"/>
              </w:divBdr>
            </w:div>
            <w:div w:id="1026831020">
              <w:marLeft w:val="0"/>
              <w:marRight w:val="0"/>
              <w:marTop w:val="0"/>
              <w:marBottom w:val="0"/>
              <w:divBdr>
                <w:top w:val="none" w:sz="0" w:space="0" w:color="auto"/>
                <w:left w:val="none" w:sz="0" w:space="0" w:color="auto"/>
                <w:bottom w:val="none" w:sz="0" w:space="0" w:color="auto"/>
                <w:right w:val="none" w:sz="0" w:space="0" w:color="auto"/>
              </w:divBdr>
            </w:div>
            <w:div w:id="106511812">
              <w:marLeft w:val="0"/>
              <w:marRight w:val="0"/>
              <w:marTop w:val="0"/>
              <w:marBottom w:val="0"/>
              <w:divBdr>
                <w:top w:val="none" w:sz="0" w:space="0" w:color="auto"/>
                <w:left w:val="none" w:sz="0" w:space="0" w:color="auto"/>
                <w:bottom w:val="none" w:sz="0" w:space="0" w:color="auto"/>
                <w:right w:val="none" w:sz="0" w:space="0" w:color="auto"/>
              </w:divBdr>
            </w:div>
            <w:div w:id="667175771">
              <w:marLeft w:val="0"/>
              <w:marRight w:val="0"/>
              <w:marTop w:val="0"/>
              <w:marBottom w:val="0"/>
              <w:divBdr>
                <w:top w:val="none" w:sz="0" w:space="0" w:color="auto"/>
                <w:left w:val="none" w:sz="0" w:space="0" w:color="auto"/>
                <w:bottom w:val="none" w:sz="0" w:space="0" w:color="auto"/>
                <w:right w:val="none" w:sz="0" w:space="0" w:color="auto"/>
              </w:divBdr>
            </w:div>
            <w:div w:id="2017881534">
              <w:marLeft w:val="0"/>
              <w:marRight w:val="0"/>
              <w:marTop w:val="0"/>
              <w:marBottom w:val="0"/>
              <w:divBdr>
                <w:top w:val="none" w:sz="0" w:space="0" w:color="auto"/>
                <w:left w:val="none" w:sz="0" w:space="0" w:color="auto"/>
                <w:bottom w:val="none" w:sz="0" w:space="0" w:color="auto"/>
                <w:right w:val="none" w:sz="0" w:space="0" w:color="auto"/>
              </w:divBdr>
            </w:div>
            <w:div w:id="684673687">
              <w:marLeft w:val="0"/>
              <w:marRight w:val="0"/>
              <w:marTop w:val="0"/>
              <w:marBottom w:val="0"/>
              <w:divBdr>
                <w:top w:val="none" w:sz="0" w:space="0" w:color="auto"/>
                <w:left w:val="none" w:sz="0" w:space="0" w:color="auto"/>
                <w:bottom w:val="none" w:sz="0" w:space="0" w:color="auto"/>
                <w:right w:val="none" w:sz="0" w:space="0" w:color="auto"/>
              </w:divBdr>
            </w:div>
            <w:div w:id="408432303">
              <w:marLeft w:val="0"/>
              <w:marRight w:val="0"/>
              <w:marTop w:val="0"/>
              <w:marBottom w:val="0"/>
              <w:divBdr>
                <w:top w:val="none" w:sz="0" w:space="0" w:color="auto"/>
                <w:left w:val="none" w:sz="0" w:space="0" w:color="auto"/>
                <w:bottom w:val="none" w:sz="0" w:space="0" w:color="auto"/>
                <w:right w:val="none" w:sz="0" w:space="0" w:color="auto"/>
              </w:divBdr>
            </w:div>
            <w:div w:id="2062286911">
              <w:marLeft w:val="0"/>
              <w:marRight w:val="0"/>
              <w:marTop w:val="0"/>
              <w:marBottom w:val="0"/>
              <w:divBdr>
                <w:top w:val="none" w:sz="0" w:space="0" w:color="auto"/>
                <w:left w:val="none" w:sz="0" w:space="0" w:color="auto"/>
                <w:bottom w:val="none" w:sz="0" w:space="0" w:color="auto"/>
                <w:right w:val="none" w:sz="0" w:space="0" w:color="auto"/>
              </w:divBdr>
            </w:div>
            <w:div w:id="2079860813">
              <w:marLeft w:val="0"/>
              <w:marRight w:val="0"/>
              <w:marTop w:val="0"/>
              <w:marBottom w:val="0"/>
              <w:divBdr>
                <w:top w:val="none" w:sz="0" w:space="0" w:color="auto"/>
                <w:left w:val="none" w:sz="0" w:space="0" w:color="auto"/>
                <w:bottom w:val="none" w:sz="0" w:space="0" w:color="auto"/>
                <w:right w:val="none" w:sz="0" w:space="0" w:color="auto"/>
              </w:divBdr>
            </w:div>
            <w:div w:id="520556143">
              <w:marLeft w:val="0"/>
              <w:marRight w:val="0"/>
              <w:marTop w:val="0"/>
              <w:marBottom w:val="0"/>
              <w:divBdr>
                <w:top w:val="none" w:sz="0" w:space="0" w:color="auto"/>
                <w:left w:val="none" w:sz="0" w:space="0" w:color="auto"/>
                <w:bottom w:val="none" w:sz="0" w:space="0" w:color="auto"/>
                <w:right w:val="none" w:sz="0" w:space="0" w:color="auto"/>
              </w:divBdr>
            </w:div>
            <w:div w:id="1071586602">
              <w:marLeft w:val="0"/>
              <w:marRight w:val="0"/>
              <w:marTop w:val="0"/>
              <w:marBottom w:val="0"/>
              <w:divBdr>
                <w:top w:val="none" w:sz="0" w:space="0" w:color="auto"/>
                <w:left w:val="none" w:sz="0" w:space="0" w:color="auto"/>
                <w:bottom w:val="none" w:sz="0" w:space="0" w:color="auto"/>
                <w:right w:val="none" w:sz="0" w:space="0" w:color="auto"/>
              </w:divBdr>
            </w:div>
            <w:div w:id="1972517795">
              <w:marLeft w:val="0"/>
              <w:marRight w:val="0"/>
              <w:marTop w:val="0"/>
              <w:marBottom w:val="0"/>
              <w:divBdr>
                <w:top w:val="none" w:sz="0" w:space="0" w:color="auto"/>
                <w:left w:val="none" w:sz="0" w:space="0" w:color="auto"/>
                <w:bottom w:val="none" w:sz="0" w:space="0" w:color="auto"/>
                <w:right w:val="none" w:sz="0" w:space="0" w:color="auto"/>
              </w:divBdr>
            </w:div>
            <w:div w:id="1858233862">
              <w:marLeft w:val="0"/>
              <w:marRight w:val="0"/>
              <w:marTop w:val="0"/>
              <w:marBottom w:val="0"/>
              <w:divBdr>
                <w:top w:val="none" w:sz="0" w:space="0" w:color="auto"/>
                <w:left w:val="none" w:sz="0" w:space="0" w:color="auto"/>
                <w:bottom w:val="none" w:sz="0" w:space="0" w:color="auto"/>
                <w:right w:val="none" w:sz="0" w:space="0" w:color="auto"/>
              </w:divBdr>
            </w:div>
            <w:div w:id="473641733">
              <w:marLeft w:val="0"/>
              <w:marRight w:val="0"/>
              <w:marTop w:val="0"/>
              <w:marBottom w:val="0"/>
              <w:divBdr>
                <w:top w:val="none" w:sz="0" w:space="0" w:color="auto"/>
                <w:left w:val="none" w:sz="0" w:space="0" w:color="auto"/>
                <w:bottom w:val="none" w:sz="0" w:space="0" w:color="auto"/>
                <w:right w:val="none" w:sz="0" w:space="0" w:color="auto"/>
              </w:divBdr>
            </w:div>
            <w:div w:id="1369379316">
              <w:marLeft w:val="0"/>
              <w:marRight w:val="0"/>
              <w:marTop w:val="0"/>
              <w:marBottom w:val="0"/>
              <w:divBdr>
                <w:top w:val="none" w:sz="0" w:space="0" w:color="auto"/>
                <w:left w:val="none" w:sz="0" w:space="0" w:color="auto"/>
                <w:bottom w:val="none" w:sz="0" w:space="0" w:color="auto"/>
                <w:right w:val="none" w:sz="0" w:space="0" w:color="auto"/>
              </w:divBdr>
            </w:div>
            <w:div w:id="1064255534">
              <w:marLeft w:val="0"/>
              <w:marRight w:val="0"/>
              <w:marTop w:val="0"/>
              <w:marBottom w:val="0"/>
              <w:divBdr>
                <w:top w:val="none" w:sz="0" w:space="0" w:color="auto"/>
                <w:left w:val="none" w:sz="0" w:space="0" w:color="auto"/>
                <w:bottom w:val="none" w:sz="0" w:space="0" w:color="auto"/>
                <w:right w:val="none" w:sz="0" w:space="0" w:color="auto"/>
              </w:divBdr>
            </w:div>
            <w:div w:id="1048914880">
              <w:marLeft w:val="0"/>
              <w:marRight w:val="0"/>
              <w:marTop w:val="0"/>
              <w:marBottom w:val="0"/>
              <w:divBdr>
                <w:top w:val="none" w:sz="0" w:space="0" w:color="auto"/>
                <w:left w:val="none" w:sz="0" w:space="0" w:color="auto"/>
                <w:bottom w:val="none" w:sz="0" w:space="0" w:color="auto"/>
                <w:right w:val="none" w:sz="0" w:space="0" w:color="auto"/>
              </w:divBdr>
            </w:div>
            <w:div w:id="1791704223">
              <w:marLeft w:val="0"/>
              <w:marRight w:val="0"/>
              <w:marTop w:val="0"/>
              <w:marBottom w:val="0"/>
              <w:divBdr>
                <w:top w:val="none" w:sz="0" w:space="0" w:color="auto"/>
                <w:left w:val="none" w:sz="0" w:space="0" w:color="auto"/>
                <w:bottom w:val="none" w:sz="0" w:space="0" w:color="auto"/>
                <w:right w:val="none" w:sz="0" w:space="0" w:color="auto"/>
              </w:divBdr>
            </w:div>
            <w:div w:id="783384028">
              <w:marLeft w:val="0"/>
              <w:marRight w:val="0"/>
              <w:marTop w:val="0"/>
              <w:marBottom w:val="0"/>
              <w:divBdr>
                <w:top w:val="none" w:sz="0" w:space="0" w:color="auto"/>
                <w:left w:val="none" w:sz="0" w:space="0" w:color="auto"/>
                <w:bottom w:val="none" w:sz="0" w:space="0" w:color="auto"/>
                <w:right w:val="none" w:sz="0" w:space="0" w:color="auto"/>
              </w:divBdr>
            </w:div>
            <w:div w:id="24988556">
              <w:marLeft w:val="0"/>
              <w:marRight w:val="0"/>
              <w:marTop w:val="0"/>
              <w:marBottom w:val="0"/>
              <w:divBdr>
                <w:top w:val="none" w:sz="0" w:space="0" w:color="auto"/>
                <w:left w:val="none" w:sz="0" w:space="0" w:color="auto"/>
                <w:bottom w:val="none" w:sz="0" w:space="0" w:color="auto"/>
                <w:right w:val="none" w:sz="0" w:space="0" w:color="auto"/>
              </w:divBdr>
            </w:div>
            <w:div w:id="1214779393">
              <w:marLeft w:val="0"/>
              <w:marRight w:val="0"/>
              <w:marTop w:val="0"/>
              <w:marBottom w:val="0"/>
              <w:divBdr>
                <w:top w:val="none" w:sz="0" w:space="0" w:color="auto"/>
                <w:left w:val="none" w:sz="0" w:space="0" w:color="auto"/>
                <w:bottom w:val="none" w:sz="0" w:space="0" w:color="auto"/>
                <w:right w:val="none" w:sz="0" w:space="0" w:color="auto"/>
              </w:divBdr>
            </w:div>
            <w:div w:id="2092972024">
              <w:marLeft w:val="0"/>
              <w:marRight w:val="0"/>
              <w:marTop w:val="0"/>
              <w:marBottom w:val="0"/>
              <w:divBdr>
                <w:top w:val="none" w:sz="0" w:space="0" w:color="auto"/>
                <w:left w:val="none" w:sz="0" w:space="0" w:color="auto"/>
                <w:bottom w:val="none" w:sz="0" w:space="0" w:color="auto"/>
                <w:right w:val="none" w:sz="0" w:space="0" w:color="auto"/>
              </w:divBdr>
            </w:div>
            <w:div w:id="1234583643">
              <w:marLeft w:val="0"/>
              <w:marRight w:val="0"/>
              <w:marTop w:val="0"/>
              <w:marBottom w:val="0"/>
              <w:divBdr>
                <w:top w:val="none" w:sz="0" w:space="0" w:color="auto"/>
                <w:left w:val="none" w:sz="0" w:space="0" w:color="auto"/>
                <w:bottom w:val="none" w:sz="0" w:space="0" w:color="auto"/>
                <w:right w:val="none" w:sz="0" w:space="0" w:color="auto"/>
              </w:divBdr>
            </w:div>
            <w:div w:id="84765166">
              <w:marLeft w:val="0"/>
              <w:marRight w:val="0"/>
              <w:marTop w:val="0"/>
              <w:marBottom w:val="0"/>
              <w:divBdr>
                <w:top w:val="none" w:sz="0" w:space="0" w:color="auto"/>
                <w:left w:val="none" w:sz="0" w:space="0" w:color="auto"/>
                <w:bottom w:val="none" w:sz="0" w:space="0" w:color="auto"/>
                <w:right w:val="none" w:sz="0" w:space="0" w:color="auto"/>
              </w:divBdr>
            </w:div>
            <w:div w:id="133254166">
              <w:marLeft w:val="0"/>
              <w:marRight w:val="0"/>
              <w:marTop w:val="0"/>
              <w:marBottom w:val="0"/>
              <w:divBdr>
                <w:top w:val="none" w:sz="0" w:space="0" w:color="auto"/>
                <w:left w:val="none" w:sz="0" w:space="0" w:color="auto"/>
                <w:bottom w:val="none" w:sz="0" w:space="0" w:color="auto"/>
                <w:right w:val="none" w:sz="0" w:space="0" w:color="auto"/>
              </w:divBdr>
            </w:div>
            <w:div w:id="104083479">
              <w:marLeft w:val="0"/>
              <w:marRight w:val="0"/>
              <w:marTop w:val="0"/>
              <w:marBottom w:val="0"/>
              <w:divBdr>
                <w:top w:val="none" w:sz="0" w:space="0" w:color="auto"/>
                <w:left w:val="none" w:sz="0" w:space="0" w:color="auto"/>
                <w:bottom w:val="none" w:sz="0" w:space="0" w:color="auto"/>
                <w:right w:val="none" w:sz="0" w:space="0" w:color="auto"/>
              </w:divBdr>
            </w:div>
            <w:div w:id="127821534">
              <w:marLeft w:val="0"/>
              <w:marRight w:val="0"/>
              <w:marTop w:val="0"/>
              <w:marBottom w:val="0"/>
              <w:divBdr>
                <w:top w:val="none" w:sz="0" w:space="0" w:color="auto"/>
                <w:left w:val="none" w:sz="0" w:space="0" w:color="auto"/>
                <w:bottom w:val="none" w:sz="0" w:space="0" w:color="auto"/>
                <w:right w:val="none" w:sz="0" w:space="0" w:color="auto"/>
              </w:divBdr>
            </w:div>
            <w:div w:id="1832330576">
              <w:marLeft w:val="0"/>
              <w:marRight w:val="0"/>
              <w:marTop w:val="0"/>
              <w:marBottom w:val="0"/>
              <w:divBdr>
                <w:top w:val="none" w:sz="0" w:space="0" w:color="auto"/>
                <w:left w:val="none" w:sz="0" w:space="0" w:color="auto"/>
                <w:bottom w:val="none" w:sz="0" w:space="0" w:color="auto"/>
                <w:right w:val="none" w:sz="0" w:space="0" w:color="auto"/>
              </w:divBdr>
            </w:div>
            <w:div w:id="203761734">
              <w:marLeft w:val="0"/>
              <w:marRight w:val="0"/>
              <w:marTop w:val="0"/>
              <w:marBottom w:val="0"/>
              <w:divBdr>
                <w:top w:val="none" w:sz="0" w:space="0" w:color="auto"/>
                <w:left w:val="none" w:sz="0" w:space="0" w:color="auto"/>
                <w:bottom w:val="none" w:sz="0" w:space="0" w:color="auto"/>
                <w:right w:val="none" w:sz="0" w:space="0" w:color="auto"/>
              </w:divBdr>
            </w:div>
            <w:div w:id="571086066">
              <w:marLeft w:val="0"/>
              <w:marRight w:val="0"/>
              <w:marTop w:val="0"/>
              <w:marBottom w:val="0"/>
              <w:divBdr>
                <w:top w:val="none" w:sz="0" w:space="0" w:color="auto"/>
                <w:left w:val="none" w:sz="0" w:space="0" w:color="auto"/>
                <w:bottom w:val="none" w:sz="0" w:space="0" w:color="auto"/>
                <w:right w:val="none" w:sz="0" w:space="0" w:color="auto"/>
              </w:divBdr>
            </w:div>
          </w:divsChild>
        </w:div>
        <w:div w:id="1826554934">
          <w:marLeft w:val="0"/>
          <w:marRight w:val="0"/>
          <w:marTop w:val="0"/>
          <w:marBottom w:val="0"/>
          <w:divBdr>
            <w:top w:val="none" w:sz="0" w:space="0" w:color="auto"/>
            <w:left w:val="none" w:sz="0" w:space="0" w:color="auto"/>
            <w:bottom w:val="none" w:sz="0" w:space="0" w:color="auto"/>
            <w:right w:val="none" w:sz="0" w:space="0" w:color="auto"/>
          </w:divBdr>
          <w:divsChild>
            <w:div w:id="812526711">
              <w:marLeft w:val="0"/>
              <w:marRight w:val="0"/>
              <w:marTop w:val="0"/>
              <w:marBottom w:val="0"/>
              <w:divBdr>
                <w:top w:val="none" w:sz="0" w:space="0" w:color="auto"/>
                <w:left w:val="none" w:sz="0" w:space="0" w:color="auto"/>
                <w:bottom w:val="none" w:sz="0" w:space="0" w:color="auto"/>
                <w:right w:val="none" w:sz="0" w:space="0" w:color="auto"/>
              </w:divBdr>
            </w:div>
            <w:div w:id="1485701692">
              <w:marLeft w:val="0"/>
              <w:marRight w:val="0"/>
              <w:marTop w:val="0"/>
              <w:marBottom w:val="0"/>
              <w:divBdr>
                <w:top w:val="none" w:sz="0" w:space="0" w:color="auto"/>
                <w:left w:val="none" w:sz="0" w:space="0" w:color="auto"/>
                <w:bottom w:val="none" w:sz="0" w:space="0" w:color="auto"/>
                <w:right w:val="none" w:sz="0" w:space="0" w:color="auto"/>
              </w:divBdr>
            </w:div>
            <w:div w:id="1137453706">
              <w:marLeft w:val="0"/>
              <w:marRight w:val="0"/>
              <w:marTop w:val="0"/>
              <w:marBottom w:val="0"/>
              <w:divBdr>
                <w:top w:val="none" w:sz="0" w:space="0" w:color="auto"/>
                <w:left w:val="none" w:sz="0" w:space="0" w:color="auto"/>
                <w:bottom w:val="none" w:sz="0" w:space="0" w:color="auto"/>
                <w:right w:val="none" w:sz="0" w:space="0" w:color="auto"/>
              </w:divBdr>
            </w:div>
            <w:div w:id="1946425940">
              <w:marLeft w:val="0"/>
              <w:marRight w:val="0"/>
              <w:marTop w:val="0"/>
              <w:marBottom w:val="0"/>
              <w:divBdr>
                <w:top w:val="none" w:sz="0" w:space="0" w:color="auto"/>
                <w:left w:val="none" w:sz="0" w:space="0" w:color="auto"/>
                <w:bottom w:val="none" w:sz="0" w:space="0" w:color="auto"/>
                <w:right w:val="none" w:sz="0" w:space="0" w:color="auto"/>
              </w:divBdr>
            </w:div>
            <w:div w:id="696194455">
              <w:marLeft w:val="0"/>
              <w:marRight w:val="0"/>
              <w:marTop w:val="0"/>
              <w:marBottom w:val="0"/>
              <w:divBdr>
                <w:top w:val="none" w:sz="0" w:space="0" w:color="auto"/>
                <w:left w:val="none" w:sz="0" w:space="0" w:color="auto"/>
                <w:bottom w:val="none" w:sz="0" w:space="0" w:color="auto"/>
                <w:right w:val="none" w:sz="0" w:space="0" w:color="auto"/>
              </w:divBdr>
            </w:div>
            <w:div w:id="1043213150">
              <w:marLeft w:val="0"/>
              <w:marRight w:val="0"/>
              <w:marTop w:val="0"/>
              <w:marBottom w:val="0"/>
              <w:divBdr>
                <w:top w:val="none" w:sz="0" w:space="0" w:color="auto"/>
                <w:left w:val="none" w:sz="0" w:space="0" w:color="auto"/>
                <w:bottom w:val="none" w:sz="0" w:space="0" w:color="auto"/>
                <w:right w:val="none" w:sz="0" w:space="0" w:color="auto"/>
              </w:divBdr>
            </w:div>
            <w:div w:id="1088188557">
              <w:marLeft w:val="0"/>
              <w:marRight w:val="0"/>
              <w:marTop w:val="0"/>
              <w:marBottom w:val="0"/>
              <w:divBdr>
                <w:top w:val="none" w:sz="0" w:space="0" w:color="auto"/>
                <w:left w:val="none" w:sz="0" w:space="0" w:color="auto"/>
                <w:bottom w:val="none" w:sz="0" w:space="0" w:color="auto"/>
                <w:right w:val="none" w:sz="0" w:space="0" w:color="auto"/>
              </w:divBdr>
            </w:div>
          </w:divsChild>
        </w:div>
        <w:div w:id="1337801644">
          <w:marLeft w:val="0"/>
          <w:marRight w:val="0"/>
          <w:marTop w:val="0"/>
          <w:marBottom w:val="0"/>
          <w:divBdr>
            <w:top w:val="none" w:sz="0" w:space="0" w:color="auto"/>
            <w:left w:val="none" w:sz="0" w:space="0" w:color="auto"/>
            <w:bottom w:val="none" w:sz="0" w:space="0" w:color="auto"/>
            <w:right w:val="none" w:sz="0" w:space="0" w:color="auto"/>
          </w:divBdr>
          <w:divsChild>
            <w:div w:id="43718712">
              <w:marLeft w:val="0"/>
              <w:marRight w:val="0"/>
              <w:marTop w:val="0"/>
              <w:marBottom w:val="0"/>
              <w:divBdr>
                <w:top w:val="none" w:sz="0" w:space="0" w:color="auto"/>
                <w:left w:val="none" w:sz="0" w:space="0" w:color="auto"/>
                <w:bottom w:val="none" w:sz="0" w:space="0" w:color="auto"/>
                <w:right w:val="none" w:sz="0" w:space="0" w:color="auto"/>
              </w:divBdr>
            </w:div>
            <w:div w:id="995647612">
              <w:marLeft w:val="0"/>
              <w:marRight w:val="0"/>
              <w:marTop w:val="0"/>
              <w:marBottom w:val="0"/>
              <w:divBdr>
                <w:top w:val="none" w:sz="0" w:space="0" w:color="auto"/>
                <w:left w:val="none" w:sz="0" w:space="0" w:color="auto"/>
                <w:bottom w:val="none" w:sz="0" w:space="0" w:color="auto"/>
                <w:right w:val="none" w:sz="0" w:space="0" w:color="auto"/>
              </w:divBdr>
            </w:div>
            <w:div w:id="425079500">
              <w:marLeft w:val="0"/>
              <w:marRight w:val="0"/>
              <w:marTop w:val="0"/>
              <w:marBottom w:val="0"/>
              <w:divBdr>
                <w:top w:val="none" w:sz="0" w:space="0" w:color="auto"/>
                <w:left w:val="none" w:sz="0" w:space="0" w:color="auto"/>
                <w:bottom w:val="none" w:sz="0" w:space="0" w:color="auto"/>
                <w:right w:val="none" w:sz="0" w:space="0" w:color="auto"/>
              </w:divBdr>
            </w:div>
            <w:div w:id="1682079242">
              <w:marLeft w:val="0"/>
              <w:marRight w:val="0"/>
              <w:marTop w:val="0"/>
              <w:marBottom w:val="0"/>
              <w:divBdr>
                <w:top w:val="none" w:sz="0" w:space="0" w:color="auto"/>
                <w:left w:val="none" w:sz="0" w:space="0" w:color="auto"/>
                <w:bottom w:val="none" w:sz="0" w:space="0" w:color="auto"/>
                <w:right w:val="none" w:sz="0" w:space="0" w:color="auto"/>
              </w:divBdr>
            </w:div>
            <w:div w:id="1808932737">
              <w:marLeft w:val="0"/>
              <w:marRight w:val="0"/>
              <w:marTop w:val="0"/>
              <w:marBottom w:val="0"/>
              <w:divBdr>
                <w:top w:val="none" w:sz="0" w:space="0" w:color="auto"/>
                <w:left w:val="none" w:sz="0" w:space="0" w:color="auto"/>
                <w:bottom w:val="none" w:sz="0" w:space="0" w:color="auto"/>
                <w:right w:val="none" w:sz="0" w:space="0" w:color="auto"/>
              </w:divBdr>
            </w:div>
            <w:div w:id="464087944">
              <w:marLeft w:val="0"/>
              <w:marRight w:val="0"/>
              <w:marTop w:val="0"/>
              <w:marBottom w:val="0"/>
              <w:divBdr>
                <w:top w:val="none" w:sz="0" w:space="0" w:color="auto"/>
                <w:left w:val="none" w:sz="0" w:space="0" w:color="auto"/>
                <w:bottom w:val="none" w:sz="0" w:space="0" w:color="auto"/>
                <w:right w:val="none" w:sz="0" w:space="0" w:color="auto"/>
              </w:divBdr>
            </w:div>
            <w:div w:id="1785032851">
              <w:marLeft w:val="0"/>
              <w:marRight w:val="0"/>
              <w:marTop w:val="0"/>
              <w:marBottom w:val="0"/>
              <w:divBdr>
                <w:top w:val="none" w:sz="0" w:space="0" w:color="auto"/>
                <w:left w:val="none" w:sz="0" w:space="0" w:color="auto"/>
                <w:bottom w:val="none" w:sz="0" w:space="0" w:color="auto"/>
                <w:right w:val="none" w:sz="0" w:space="0" w:color="auto"/>
              </w:divBdr>
            </w:div>
            <w:div w:id="1357583085">
              <w:marLeft w:val="0"/>
              <w:marRight w:val="0"/>
              <w:marTop w:val="0"/>
              <w:marBottom w:val="0"/>
              <w:divBdr>
                <w:top w:val="none" w:sz="0" w:space="0" w:color="auto"/>
                <w:left w:val="none" w:sz="0" w:space="0" w:color="auto"/>
                <w:bottom w:val="none" w:sz="0" w:space="0" w:color="auto"/>
                <w:right w:val="none" w:sz="0" w:space="0" w:color="auto"/>
              </w:divBdr>
            </w:div>
            <w:div w:id="446969586">
              <w:marLeft w:val="0"/>
              <w:marRight w:val="0"/>
              <w:marTop w:val="0"/>
              <w:marBottom w:val="0"/>
              <w:divBdr>
                <w:top w:val="none" w:sz="0" w:space="0" w:color="auto"/>
                <w:left w:val="none" w:sz="0" w:space="0" w:color="auto"/>
                <w:bottom w:val="none" w:sz="0" w:space="0" w:color="auto"/>
                <w:right w:val="none" w:sz="0" w:space="0" w:color="auto"/>
              </w:divBdr>
            </w:div>
            <w:div w:id="1826509903">
              <w:marLeft w:val="0"/>
              <w:marRight w:val="0"/>
              <w:marTop w:val="0"/>
              <w:marBottom w:val="0"/>
              <w:divBdr>
                <w:top w:val="none" w:sz="0" w:space="0" w:color="auto"/>
                <w:left w:val="none" w:sz="0" w:space="0" w:color="auto"/>
                <w:bottom w:val="none" w:sz="0" w:space="0" w:color="auto"/>
                <w:right w:val="none" w:sz="0" w:space="0" w:color="auto"/>
              </w:divBdr>
            </w:div>
            <w:div w:id="280762">
              <w:marLeft w:val="0"/>
              <w:marRight w:val="0"/>
              <w:marTop w:val="0"/>
              <w:marBottom w:val="0"/>
              <w:divBdr>
                <w:top w:val="none" w:sz="0" w:space="0" w:color="auto"/>
                <w:left w:val="none" w:sz="0" w:space="0" w:color="auto"/>
                <w:bottom w:val="none" w:sz="0" w:space="0" w:color="auto"/>
                <w:right w:val="none" w:sz="0" w:space="0" w:color="auto"/>
              </w:divBdr>
            </w:div>
            <w:div w:id="443967272">
              <w:marLeft w:val="0"/>
              <w:marRight w:val="0"/>
              <w:marTop w:val="0"/>
              <w:marBottom w:val="0"/>
              <w:divBdr>
                <w:top w:val="none" w:sz="0" w:space="0" w:color="auto"/>
                <w:left w:val="none" w:sz="0" w:space="0" w:color="auto"/>
                <w:bottom w:val="none" w:sz="0" w:space="0" w:color="auto"/>
                <w:right w:val="none" w:sz="0" w:space="0" w:color="auto"/>
              </w:divBdr>
            </w:div>
            <w:div w:id="1257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1168</Words>
  <Characters>6659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ИГА ЮХНЕВИЧ</dc:creator>
  <cp:keywords/>
  <dc:description/>
  <cp:lastModifiedBy>Win7Ultimate_x64</cp:lastModifiedBy>
  <cp:revision>5</cp:revision>
  <dcterms:created xsi:type="dcterms:W3CDTF">2022-10-25T11:51:00Z</dcterms:created>
  <dcterms:modified xsi:type="dcterms:W3CDTF">2022-11-14T05:52:00Z</dcterms:modified>
</cp:coreProperties>
</file>